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282" w:rsidRDefault="00CD5EE9" w:rsidP="00D11282">
      <w:pPr>
        <w:spacing w:after="0" w:line="240" w:lineRule="auto"/>
        <w:rPr>
          <w:rFonts w:ascii="Gill Sans MT" w:eastAsia="Times New Roman" w:hAnsi="Gill Sans MT" w:cs="Arial"/>
          <w:color w:val="000000"/>
          <w:szCs w:val="17"/>
        </w:rPr>
      </w:pPr>
      <w:r>
        <w:rPr>
          <w:rFonts w:ascii="Gill Sans MT" w:eastAsia="Times New Roman" w:hAnsi="Gill Sans MT" w:cs="Arial"/>
          <w:color w:val="000000"/>
          <w:szCs w:val="17"/>
        </w:rPr>
        <w:t>Intermediate/Middle School</w:t>
      </w:r>
      <w:r w:rsidR="00D11282" w:rsidRPr="00D11282">
        <w:rPr>
          <w:rFonts w:ascii="Gill Sans MT" w:eastAsia="Times New Roman" w:hAnsi="Gill Sans MT" w:cs="Arial"/>
          <w:color w:val="000000"/>
          <w:szCs w:val="17"/>
        </w:rPr>
        <w:t xml:space="preserve"> Intervention Teacher </w:t>
      </w:r>
    </w:p>
    <w:p w:rsidR="00D11282" w:rsidRPr="00D11282" w:rsidRDefault="00D11282" w:rsidP="00D11282">
      <w:pPr>
        <w:spacing w:after="0" w:line="240" w:lineRule="auto"/>
        <w:rPr>
          <w:rFonts w:ascii="Gill Sans MT" w:eastAsia="Times New Roman" w:hAnsi="Gill Sans MT" w:cs="Arial"/>
          <w:color w:val="000000"/>
          <w:szCs w:val="17"/>
        </w:rPr>
      </w:pP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Education/Certification: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 </w:t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Associates Degree is required. 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Bachelor's Degree is preferred but not required.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Experience/Skills: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1. Excellent communication, organizational, public relations, and interpersonal skills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2. Ability to: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Evaluate problems and implement effective and creative solutions;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Gather data, compile information, and prepare reports;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Analyze, develop, establish, and maintain efficient classroom flow;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Maintain emotional control under stress;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Manage simultaneous demands from a variety of sources;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Exercise excellent judgment in decision-</w:t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softHyphen/>
        <w:t>making;</w:t>
      </w:r>
    </w:p>
    <w:p w:rsidR="00D11282" w:rsidRDefault="00D11282" w:rsidP="00D1128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3. Knowledge of the laws, rules, procedures, and programs specifically relate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d to teaching in Indiana public   </w:t>
      </w:r>
      <w:r w:rsidRPr="00D11282">
        <w:rPr>
          <w:rFonts w:ascii="Arial" w:eastAsia="Times New Roman" w:hAnsi="Arial" w:cs="Arial"/>
          <w:color w:val="000000"/>
          <w:sz w:val="17"/>
          <w:szCs w:val="17"/>
        </w:rPr>
        <w:t>schools.</w:t>
      </w:r>
    </w:p>
    <w:p w:rsidR="00D11282" w:rsidRDefault="00D11282" w:rsidP="00D1128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:rsidR="00D11282" w:rsidRPr="00D11282" w:rsidRDefault="00D11282" w:rsidP="00D1128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</w:p>
    <w:p w:rsidR="00531754" w:rsidRDefault="00D11282">
      <w:r>
        <w:t>Job Requirements</w:t>
      </w:r>
    </w:p>
    <w:p w:rsidR="00D11282" w:rsidRPr="00D11282" w:rsidRDefault="00D11282" w:rsidP="00D1128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To support classroom instruction by providing effective instructional interventions to students who are performing below or above grade level expectations.</w:t>
      </w:r>
    </w:p>
    <w:p w:rsidR="00D11282" w:rsidRPr="00D11282" w:rsidRDefault="00D11282" w:rsidP="00D112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This role requires the IT to work well independently as well as within groups. </w:t>
      </w:r>
    </w:p>
    <w:p w:rsidR="00D11282" w:rsidRPr="00D11282" w:rsidRDefault="00D11282" w:rsidP="00D112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Candidates need to be flexible, proactive, and knowledgeable of effective instructional strategies and behavior management techniques. </w:t>
      </w:r>
    </w:p>
    <w:p w:rsidR="00D11282" w:rsidRDefault="00D11282"/>
    <w:p w:rsidR="00D11282" w:rsidRDefault="00D11282">
      <w:r>
        <w:t>Job Description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As Intervention Teacher you will: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1. Follow a daily schedule of pullout and push in support for a specific grade level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2. Develop lessons in collaboration with classroom teachers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3. Provide individual or small group instruction to specific grade level students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4. Conduct interventions through a pull out or push in model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5. Modify instruction to meet the needs of targeted students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6. Communicate student progress with classroom teachers on daily or weekly basis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7. Conduct quarterly grade level reading/math assessments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8. Attend faculty and grade level meetings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9. Monitor breakfast and grade level lunch periods</w:t>
      </w:r>
    </w:p>
    <w:p w:rsidR="00D11282" w:rsidRPr="00D11282" w:rsidRDefault="00D11282" w:rsidP="00D1128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10. Assume classroom teacher role for teacher during Case Conferences, parent teacher conferences, and/or as requested by administration</w:t>
      </w:r>
    </w:p>
    <w:p w:rsidR="00D11282" w:rsidRPr="00D11282" w:rsidRDefault="00D11282" w:rsidP="00D11282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ab/>
        <w:t>11. Assist with school-wide testing as needed</w:t>
      </w:r>
    </w:p>
    <w:p w:rsidR="00D11282" w:rsidRDefault="00D11282"/>
    <w:p w:rsidR="00D11282" w:rsidRPr="00D11282" w:rsidRDefault="00D11282" w:rsidP="00D11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 xml:space="preserve">Email the following items to </w:t>
      </w:r>
      <w:r w:rsidR="00CD5EE9">
        <w:rPr>
          <w:rFonts w:ascii="Arial" w:eastAsia="Times New Roman" w:hAnsi="Arial" w:cs="Arial"/>
          <w:color w:val="000000"/>
          <w:sz w:val="17"/>
          <w:szCs w:val="17"/>
        </w:rPr>
        <w:t>bmulugeta</w:t>
      </w:r>
      <w:bookmarkStart w:id="0" w:name="_GoBack"/>
      <w:bookmarkEnd w:id="0"/>
      <w:r w:rsidRPr="00D11282">
        <w:rPr>
          <w:rFonts w:ascii="Arial" w:eastAsia="Times New Roman" w:hAnsi="Arial" w:cs="Arial"/>
          <w:color w:val="000000"/>
          <w:sz w:val="17"/>
          <w:szCs w:val="17"/>
        </w:rPr>
        <w:t>@visionacademy-riverside.org:</w:t>
      </w:r>
    </w:p>
    <w:p w:rsidR="00D11282" w:rsidRPr="00D11282" w:rsidRDefault="00D11282" w:rsidP="00D11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cover letter</w:t>
      </w:r>
    </w:p>
    <w:p w:rsidR="00D11282" w:rsidRPr="00D11282" w:rsidRDefault="00D11282" w:rsidP="00D11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resume</w:t>
      </w:r>
    </w:p>
    <w:p w:rsidR="00D11282" w:rsidRPr="00D11282" w:rsidRDefault="00D11282" w:rsidP="00D112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D11282">
        <w:rPr>
          <w:rFonts w:ascii="Arial" w:eastAsia="Times New Roman" w:hAnsi="Arial" w:cs="Arial"/>
          <w:color w:val="000000"/>
          <w:sz w:val="17"/>
          <w:szCs w:val="17"/>
        </w:rPr>
        <w:t>references</w:t>
      </w:r>
    </w:p>
    <w:p w:rsidR="00D11282" w:rsidRDefault="00D11282"/>
    <w:sectPr w:rsidR="00D11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E1155"/>
    <w:multiLevelType w:val="multilevel"/>
    <w:tmpl w:val="2B2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46301"/>
    <w:multiLevelType w:val="hybridMultilevel"/>
    <w:tmpl w:val="D5B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82"/>
    <w:rsid w:val="003376DC"/>
    <w:rsid w:val="00CD5EE9"/>
    <w:rsid w:val="00D11282"/>
    <w:rsid w:val="00E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AC56D-891F-47EA-A7E5-A47EBE25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Parson</dc:creator>
  <cp:keywords/>
  <dc:description/>
  <cp:lastModifiedBy>Bilen Mulugeta</cp:lastModifiedBy>
  <cp:revision>2</cp:revision>
  <dcterms:created xsi:type="dcterms:W3CDTF">2019-06-28T21:26:00Z</dcterms:created>
  <dcterms:modified xsi:type="dcterms:W3CDTF">2019-06-28T21:26:00Z</dcterms:modified>
</cp:coreProperties>
</file>